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6927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Муниципальное образовательное дошкольное учреждение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«Детский сад №125 комбинированного вида»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>Консультация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«Методика обучения математике в ДО.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Развитие математических представлений у дошкольников 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в соответствии с программой»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Подготовила: Коновалова В.В., воспитатель 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высшей кв. категории</w:t>
      </w: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670C9" w:rsidRPr="006927CD" w:rsidRDefault="006670C9" w:rsidP="0066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г. о. Саранск, 2021</w:t>
      </w:r>
    </w:p>
    <w:p w:rsidR="001D4B94" w:rsidRPr="006927CD" w:rsidRDefault="001D4B94" w:rsidP="006670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33BE6" w:rsidRPr="006927CD" w:rsidRDefault="00D33BE6" w:rsidP="00D33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</w:t>
      </w:r>
    </w:p>
    <w:p w:rsidR="00D33BE6" w:rsidRPr="006927CD" w:rsidRDefault="00D33BE6" w:rsidP="00D33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692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Л.А.Венгер</w:t>
      </w:r>
      <w:proofErr w:type="spellEnd"/>
    </w:p>
    <w:p w:rsidR="00D33BE6" w:rsidRPr="006927CD" w:rsidRDefault="00D33BE6" w:rsidP="00D33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33BE6" w:rsidRPr="006927CD" w:rsidRDefault="00D33BE6" w:rsidP="00D33B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927CD">
        <w:rPr>
          <w:rFonts w:ascii="Times New Roman" w:hAnsi="Times New Roman" w:cs="Times New Roman"/>
          <w:sz w:val="28"/>
          <w:szCs w:val="28"/>
        </w:rPr>
        <w:t>Стремительно меняется время, в которым мы живем. Волей – неволей человеку</w:t>
      </w:r>
      <w:r w:rsidRPr="00692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sz w:val="28"/>
          <w:szCs w:val="28"/>
        </w:rPr>
        <w:t xml:space="preserve">приходится подстраиваться под его ускоряющийся ритм. </w:t>
      </w:r>
    </w:p>
    <w:p w:rsidR="00D33BE6" w:rsidRPr="006927CD" w:rsidRDefault="00D33BE6" w:rsidP="00D33B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sz w:val="28"/>
          <w:szCs w:val="28"/>
        </w:rPr>
        <w:t xml:space="preserve">          Даже детство современного малыша наполнено новым содержанием по сравнению с тем, что было несколько десятилетий назад.</w:t>
      </w:r>
      <w:r w:rsidRPr="006927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sz w:val="28"/>
          <w:szCs w:val="28"/>
        </w:rPr>
        <w:t xml:space="preserve">Ребенок 21 –века очень рано знакомится с первыми представлениями о науке – уже в детском саду осваивает ее азы. </w:t>
      </w:r>
    </w:p>
    <w:p w:rsidR="00D33BE6" w:rsidRPr="006927CD" w:rsidRDefault="00D33BE6" w:rsidP="00D33B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27CD">
        <w:rPr>
          <w:rFonts w:ascii="Times New Roman" w:hAnsi="Times New Roman" w:cs="Times New Roman"/>
          <w:sz w:val="28"/>
          <w:szCs w:val="28"/>
        </w:rPr>
        <w:t xml:space="preserve">          Формирование элементарных математических представлений также происходит в дошкольной образовательной организации. </w:t>
      </w: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Именно математика оттачивает ум ребенка, развивает гибкость мышления, учит логике, формирует память, внимание, воображение, речь. </w:t>
      </w:r>
      <w:r w:rsidRPr="006927CD">
        <w:rPr>
          <w:rFonts w:ascii="Times New Roman" w:hAnsi="Times New Roman" w:cs="Times New Roman"/>
          <w:sz w:val="28"/>
          <w:szCs w:val="28"/>
        </w:rPr>
        <w:t>И от того, насколько качественно и своевременно будет подготовлен ребенок, во многом зависит успешность его дальнейшего обучения.</w:t>
      </w: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D33BE6" w:rsidRPr="006927CD" w:rsidRDefault="00D33BE6" w:rsidP="00D33B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0C9" w:rsidRPr="006927CD">
        <w:rPr>
          <w:rFonts w:ascii="Times New Roman" w:hAnsi="Times New Roman" w:cs="Times New Roman"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sz w:val="28"/>
          <w:szCs w:val="28"/>
        </w:rPr>
        <w:t>Задача педагога - сделать формирование элементарных математических представлений</w:t>
      </w: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занимательным и необыкновенным. 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1"/>
          <w:szCs w:val="21"/>
        </w:rPr>
        <w:t xml:space="preserve">           </w:t>
      </w:r>
      <w:r w:rsidR="006670C9" w:rsidRPr="006927CD">
        <w:rPr>
          <w:sz w:val="21"/>
          <w:szCs w:val="21"/>
        </w:rPr>
        <w:t xml:space="preserve">  </w:t>
      </w:r>
      <w:r w:rsidRPr="006927CD">
        <w:rPr>
          <w:sz w:val="28"/>
          <w:szCs w:val="28"/>
        </w:rPr>
        <w:t>Основной формой обучения детей математике считается организованная образовательная деятельность, в ходе которой определяются задачи, подбираются методы и приемы, обосновывается усвоение детьми определенного объема знаний, умений и навыков.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  <w:bdr w:val="none" w:sz="0" w:space="0" w:color="auto" w:frame="1"/>
        </w:rPr>
        <w:t xml:space="preserve">        </w:t>
      </w:r>
      <w:r w:rsidR="006670C9" w:rsidRPr="006927CD">
        <w:rPr>
          <w:sz w:val="28"/>
          <w:szCs w:val="28"/>
          <w:bdr w:val="none" w:sz="0" w:space="0" w:color="auto" w:frame="1"/>
        </w:rPr>
        <w:t xml:space="preserve">  </w:t>
      </w:r>
      <w:r w:rsidRPr="006927CD">
        <w:rPr>
          <w:sz w:val="28"/>
          <w:szCs w:val="28"/>
          <w:bdr w:val="none" w:sz="0" w:space="0" w:color="auto" w:frame="1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проводится в различных </w:t>
      </w:r>
      <w:r w:rsidRPr="006927CD">
        <w:rPr>
          <w:b/>
          <w:bCs/>
          <w:sz w:val="28"/>
          <w:szCs w:val="28"/>
          <w:bdr w:val="none" w:sz="0" w:space="0" w:color="auto" w:frame="1"/>
        </w:rPr>
        <w:t>формах</w:t>
      </w:r>
      <w:r w:rsidRPr="006927CD">
        <w:rPr>
          <w:sz w:val="28"/>
          <w:szCs w:val="28"/>
          <w:bdr w:val="none" w:sz="0" w:space="0" w:color="auto" w:frame="1"/>
        </w:rPr>
        <w:t>:</w:t>
      </w:r>
    </w:p>
    <w:p w:rsidR="00D33BE6" w:rsidRPr="006927CD" w:rsidRDefault="00D33BE6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организованная образовательная деятельность</w:t>
      </w:r>
      <w:r w:rsidRPr="00692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(фантазийные путешествия, игровая экспедиция; интеллектуальный марафон, викторина; КВН, презентация, тематический досуг);</w:t>
      </w:r>
    </w:p>
    <w:p w:rsidR="00D33BE6" w:rsidRPr="006927CD" w:rsidRDefault="00D33BE6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театрализация с математическим содержанием;</w:t>
      </w:r>
    </w:p>
    <w:p w:rsidR="00D33BE6" w:rsidRPr="006927CD" w:rsidRDefault="00D33BE6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обучение в повседневных бытовых ситуациях;</w:t>
      </w:r>
    </w:p>
    <w:p w:rsidR="00D33BE6" w:rsidRPr="006927CD" w:rsidRDefault="00D33BE6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беседы;</w:t>
      </w:r>
    </w:p>
    <w:p w:rsidR="00D33BE6" w:rsidRPr="006927CD" w:rsidRDefault="00D33BE6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самостоятельная деятельность в развивающей среде.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Регулятором норм для развивающей работы по формированию </w:t>
      </w:r>
      <w:r w:rsidRPr="006927CD">
        <w:rPr>
          <w:iCs/>
          <w:sz w:val="28"/>
          <w:szCs w:val="28"/>
        </w:rPr>
        <w:t>элементарных математических представлений</w:t>
      </w:r>
      <w:r w:rsidRPr="006927CD">
        <w:rPr>
          <w:sz w:val="28"/>
          <w:szCs w:val="28"/>
        </w:rPr>
        <w:t xml:space="preserve"> являются следующие </w:t>
      </w:r>
      <w:r w:rsidRPr="006927CD">
        <w:rPr>
          <w:b/>
          <w:sz w:val="28"/>
          <w:szCs w:val="28"/>
        </w:rPr>
        <w:t>принципы: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t>Научност</w:t>
      </w:r>
      <w:r w:rsidRPr="006927CD">
        <w:rPr>
          <w:rFonts w:ascii="Times New Roman" w:hAnsi="Times New Roman" w:cs="Times New Roman"/>
          <w:b/>
          <w:sz w:val="28"/>
          <w:szCs w:val="28"/>
        </w:rPr>
        <w:t>ь</w:t>
      </w:r>
      <w:r w:rsidRPr="006927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sz w:val="28"/>
          <w:szCs w:val="28"/>
        </w:rPr>
        <w:t>обучения, требующая усвоения детьми определенного содержания человеческой культуры.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t>Активность</w:t>
      </w:r>
      <w:r w:rsidRPr="006927CD">
        <w:rPr>
          <w:rFonts w:ascii="Times New Roman" w:hAnsi="Times New Roman" w:cs="Times New Roman"/>
          <w:sz w:val="28"/>
          <w:szCs w:val="28"/>
        </w:rPr>
        <w:t xml:space="preserve"> в обучении, предусматривающая необходимость собственной деятельности детей в процессе познания.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Системность,</w:t>
      </w:r>
      <w:r w:rsidRPr="006927CD">
        <w:rPr>
          <w:rFonts w:ascii="Times New Roman" w:hAnsi="Times New Roman" w:cs="Times New Roman"/>
          <w:sz w:val="28"/>
          <w:szCs w:val="28"/>
        </w:rPr>
        <w:t xml:space="preserve"> предполагающая строгую последовательность подачи учебного материала.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7CD">
        <w:rPr>
          <w:rFonts w:ascii="Times New Roman" w:hAnsi="Times New Roman" w:cs="Times New Roman"/>
          <w:b/>
          <w:i/>
          <w:sz w:val="28"/>
          <w:szCs w:val="28"/>
        </w:rPr>
        <w:t>Природосообразность</w:t>
      </w:r>
      <w:proofErr w:type="spellEnd"/>
      <w:r w:rsidRPr="006927CD">
        <w:rPr>
          <w:rFonts w:ascii="Times New Roman" w:hAnsi="Times New Roman" w:cs="Times New Roman"/>
          <w:sz w:val="28"/>
          <w:szCs w:val="28"/>
        </w:rPr>
        <w:t>, требующая умения принимать ребенка таким, какой он есть, доверять ему, укрепляя его внутренние силы.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t xml:space="preserve">Личностно ориентированная </w:t>
      </w:r>
      <w:r w:rsidRPr="006927CD">
        <w:rPr>
          <w:rFonts w:ascii="Times New Roman" w:hAnsi="Times New Roman" w:cs="Times New Roman"/>
          <w:sz w:val="28"/>
          <w:szCs w:val="28"/>
        </w:rPr>
        <w:t>направленность обучения, сочетающая с коллективным и индивидуальным подходом к детям.</w:t>
      </w:r>
    </w:p>
    <w:p w:rsidR="00D33BE6" w:rsidRPr="006927CD" w:rsidRDefault="00D33BE6" w:rsidP="00D33BE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i/>
          <w:sz w:val="28"/>
          <w:szCs w:val="28"/>
        </w:rPr>
        <w:t>Развивающее и воспитывающее</w:t>
      </w:r>
      <w:r w:rsidRPr="006927CD">
        <w:rPr>
          <w:rFonts w:ascii="Times New Roman" w:hAnsi="Times New Roman" w:cs="Times New Roman"/>
          <w:sz w:val="28"/>
          <w:szCs w:val="28"/>
        </w:rPr>
        <w:t xml:space="preserve"> обучение, определяющее необходимость направленного формирования личности, т.е. </w:t>
      </w:r>
      <w:proofErr w:type="spellStart"/>
      <w:r w:rsidRPr="006927C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927CD">
        <w:rPr>
          <w:rFonts w:ascii="Times New Roman" w:hAnsi="Times New Roman" w:cs="Times New Roman"/>
          <w:sz w:val="28"/>
          <w:szCs w:val="28"/>
        </w:rPr>
        <w:t xml:space="preserve"> – развивающее обучение.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6927CD">
        <w:rPr>
          <w:sz w:val="21"/>
          <w:szCs w:val="21"/>
        </w:rPr>
        <w:t xml:space="preserve">             </w:t>
      </w:r>
      <w:r w:rsidRPr="006927CD">
        <w:rPr>
          <w:iCs/>
          <w:sz w:val="28"/>
          <w:szCs w:val="28"/>
        </w:rPr>
        <w:t>Количество занятий определяется программой, по которой работает дошкольная организация. В основном это раз в неделю. Поскольку эта деятельность требует умственного напряжения, ее рекомендуется проводить в середине недели в первую половину дня, сочетать с более подвижными физкультурными, музыкальными занятиями или занятиями по рисованию.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iCs/>
          <w:sz w:val="28"/>
          <w:szCs w:val="28"/>
        </w:rPr>
        <w:t xml:space="preserve">        </w:t>
      </w:r>
      <w:r w:rsidRPr="006927CD">
        <w:rPr>
          <w:sz w:val="28"/>
          <w:szCs w:val="28"/>
        </w:rPr>
        <w:t xml:space="preserve">  Во всех возрастных группах занятия проводятся фронтально, т. е. одновременно со всеми детьми. Лишь во второй младшей группе в сентябре рекомендуется проводить занятия по подгруппам (6—8 человек), охватывая всех детей, чтобы постепенно приучить их заниматься вместе.</w:t>
      </w:r>
    </w:p>
    <w:p w:rsidR="00D33BE6" w:rsidRPr="006927CD" w:rsidRDefault="006670C9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</w:t>
      </w:r>
      <w:r w:rsidR="00D33BE6" w:rsidRPr="006927CD">
        <w:rPr>
          <w:sz w:val="28"/>
          <w:szCs w:val="28"/>
        </w:rPr>
        <w:t>При формировании элементарных математических представлений решаются следующие программные задачи:</w:t>
      </w:r>
    </w:p>
    <w:p w:rsidR="00D33BE6" w:rsidRPr="006927CD" w:rsidRDefault="00D33BE6" w:rsidP="00D33BE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i/>
          <w:sz w:val="28"/>
          <w:szCs w:val="28"/>
        </w:rPr>
        <w:t>образовательные</w:t>
      </w:r>
      <w:r w:rsidRPr="006927CD">
        <w:rPr>
          <w:sz w:val="28"/>
          <w:szCs w:val="28"/>
        </w:rPr>
        <w:t xml:space="preserve"> - чему ребёнка будем учить;</w:t>
      </w:r>
    </w:p>
    <w:p w:rsidR="00D33BE6" w:rsidRPr="006927CD" w:rsidRDefault="00D33BE6" w:rsidP="00D33BE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i/>
          <w:sz w:val="28"/>
          <w:szCs w:val="28"/>
        </w:rPr>
        <w:t>развивающие</w:t>
      </w:r>
      <w:r w:rsidRPr="006927CD">
        <w:rPr>
          <w:sz w:val="28"/>
          <w:szCs w:val="28"/>
        </w:rPr>
        <w:t xml:space="preserve"> – что развивать, закреплять (развивать умение слушать, анализировать, умение видеть самое главное, существенное, развитие осознанности; продолжить формирование приёмов логического мышления);</w:t>
      </w:r>
    </w:p>
    <w:p w:rsidR="00D33BE6" w:rsidRPr="006927CD" w:rsidRDefault="00D33BE6" w:rsidP="00D33BE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i/>
          <w:sz w:val="28"/>
          <w:szCs w:val="28"/>
        </w:rPr>
        <w:t>воспитательные</w:t>
      </w:r>
      <w:r w:rsidRPr="006927CD">
        <w:rPr>
          <w:sz w:val="28"/>
          <w:szCs w:val="28"/>
        </w:rPr>
        <w:t xml:space="preserve"> - что воспитывать у детей (математическую смекалку, сообразительность, умение слушать товарища, аккуратность, самостоятельность, трудолюбие, чувство успеха, потребность добиваться наилучших результатов);</w:t>
      </w:r>
    </w:p>
    <w:p w:rsidR="00D33BE6" w:rsidRPr="006927CD" w:rsidRDefault="00D33BE6" w:rsidP="00D33BE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i/>
          <w:sz w:val="28"/>
          <w:szCs w:val="28"/>
        </w:rPr>
        <w:t xml:space="preserve">речевые </w:t>
      </w:r>
      <w:r w:rsidRPr="006927CD">
        <w:rPr>
          <w:sz w:val="28"/>
          <w:szCs w:val="28"/>
        </w:rPr>
        <w:t>- работа над активным и пассивным словарём именно в математическом плане.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Педагог определяет содержание каждого конкретного занятия, четко и лаконично формулирует его задачи. Обозначив задачи, можно переходить к построению структуры ОД, которая обеспечивает сочетание и успешную реализацию задач из разных разделов программы, активность как отдельных детей, так и всей группы в целом, использование разнообразных методических приемов и дидактических средств, усвоение и закрепление нового материала, повторение пройденного.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Основными структурными компонентами занятия являются:</w:t>
      </w:r>
    </w:p>
    <w:p w:rsidR="00D33BE6" w:rsidRPr="006927CD" w:rsidRDefault="00D519FC" w:rsidP="00D33BE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6927CD">
        <w:rPr>
          <w:b/>
          <w:i/>
          <w:sz w:val="28"/>
          <w:szCs w:val="28"/>
        </w:rPr>
        <w:t>Организация занятия</w:t>
      </w:r>
      <w:r w:rsidRPr="006927CD">
        <w:rPr>
          <w:i/>
          <w:sz w:val="28"/>
          <w:szCs w:val="28"/>
        </w:rPr>
        <w:t>.</w:t>
      </w:r>
    </w:p>
    <w:p w:rsidR="00D33BE6" w:rsidRPr="006927CD" w:rsidRDefault="00D519FC" w:rsidP="00D33BE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bCs/>
          <w:i/>
          <w:sz w:val="28"/>
          <w:szCs w:val="28"/>
        </w:rPr>
        <w:lastRenderedPageBreak/>
        <w:t>Ход занятия</w:t>
      </w:r>
      <w:r w:rsidRPr="006927CD">
        <w:rPr>
          <w:bCs/>
          <w:i/>
          <w:sz w:val="28"/>
          <w:szCs w:val="28"/>
        </w:rPr>
        <w:t>.</w:t>
      </w:r>
    </w:p>
    <w:p w:rsidR="00D33BE6" w:rsidRPr="006927CD" w:rsidRDefault="00D33BE6" w:rsidP="00D33BE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/>
          <w:i/>
          <w:sz w:val="28"/>
          <w:szCs w:val="28"/>
        </w:rPr>
        <w:t>Итог занятия.</w:t>
      </w:r>
      <w:r w:rsidRPr="006927CD">
        <w:rPr>
          <w:sz w:val="28"/>
          <w:szCs w:val="28"/>
        </w:rPr>
        <w:t xml:space="preserve">         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 Задачи, которые ставятся и решаются педагогом в организационной части занятия -  собрать внимание детей и вызвать интерес к предстоящей деятельности. 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iCs/>
          <w:sz w:val="28"/>
          <w:szCs w:val="28"/>
        </w:rPr>
        <w:t xml:space="preserve">В младших группах используются сюрпризные моменты, сказочные сюжеты, а в старших - проблемные ситуации. 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 </w:t>
      </w:r>
      <w:r w:rsidRPr="006927CD">
        <w:rPr>
          <w:bCs/>
          <w:sz w:val="28"/>
          <w:szCs w:val="28"/>
        </w:rPr>
        <w:t>Ход занятия</w:t>
      </w:r>
      <w:r w:rsidRPr="006927CD">
        <w:rPr>
          <w:sz w:val="28"/>
          <w:szCs w:val="28"/>
        </w:rPr>
        <w:t xml:space="preserve"> предусматривает собственно процесс передачи знаний детям и их активную деятельность. В соответствии с целью строится план работы, разворачивается поиск решения, определение имеющихся знаний, умений, навыков и тех, которым предстоит научиться для достижения цели. Практический этап занятия соответствует плану и учебно-воспитательным программным задачам (объяснение, показ, дидактические игры, </w:t>
      </w:r>
      <w:proofErr w:type="spellStart"/>
      <w:r w:rsidRPr="006927CD">
        <w:rPr>
          <w:sz w:val="28"/>
          <w:szCs w:val="28"/>
        </w:rPr>
        <w:t>физминутка</w:t>
      </w:r>
      <w:proofErr w:type="spellEnd"/>
      <w:r w:rsidRPr="006927CD">
        <w:rPr>
          <w:sz w:val="28"/>
          <w:szCs w:val="28"/>
        </w:rPr>
        <w:t>, поисковая деятельность, использование средств ИКТ).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iCs/>
          <w:sz w:val="28"/>
          <w:szCs w:val="28"/>
        </w:rPr>
        <w:t xml:space="preserve">           Любое занятие должно быть законченным. В младшей группе воспитатель подводит итог после каждой части занятия. («Как хорошо мы поиграли. Давайте соберем игрушки и будем одеваться на прогулку».)</w:t>
      </w:r>
      <w:r w:rsidRPr="006927CD">
        <w:rPr>
          <w:sz w:val="28"/>
          <w:szCs w:val="28"/>
        </w:rPr>
        <w:t xml:space="preserve"> </w:t>
      </w:r>
      <w:r w:rsidRPr="006927CD">
        <w:rPr>
          <w:iCs/>
          <w:sz w:val="28"/>
          <w:szCs w:val="28"/>
        </w:rPr>
        <w:t>В средней и старшей группах в конце занятия воспитатель сам подводит итог и приобщает к этому детей. («Что мы сегодня узнали нового? О чем говорили? Во что играли?»). В подготовительной группе дети сами делают выводы. («Чем мы сегодня занимались»).</w:t>
      </w:r>
      <w:r w:rsidRPr="006927CD">
        <w:rPr>
          <w:sz w:val="28"/>
          <w:szCs w:val="28"/>
        </w:rPr>
        <w:t xml:space="preserve"> Следует подчеркнуть, что подведение итогов способствует формированию навыков самооценки. Дети учатся высказывать свое отношение к тому, что им было интересно, легко, а что было трудным. Эта обратная связь помогает нам, педагогам, впоследствии скорректировать работу (игра-загадка, словесные методы (педагогическая оценка), сюрпризные моменты...).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Cs/>
          <w:sz w:val="28"/>
          <w:szCs w:val="28"/>
        </w:rPr>
        <w:t xml:space="preserve">Примерные части </w:t>
      </w:r>
      <w:r w:rsidRPr="006927CD">
        <w:rPr>
          <w:b/>
          <w:bCs/>
          <w:i/>
          <w:sz w:val="28"/>
          <w:szCs w:val="28"/>
        </w:rPr>
        <w:t>хода занятия</w:t>
      </w:r>
      <w:r w:rsidRPr="006927CD">
        <w:rPr>
          <w:bCs/>
          <w:sz w:val="28"/>
          <w:szCs w:val="28"/>
        </w:rPr>
        <w:t xml:space="preserve"> по ФЭМП:</w:t>
      </w:r>
    </w:p>
    <w:p w:rsidR="00D33BE6" w:rsidRPr="006927CD" w:rsidRDefault="00D33BE6" w:rsidP="00D33BE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>Математическая разминка (обычно со старшей группы)</w:t>
      </w:r>
    </w:p>
    <w:p w:rsidR="00D33BE6" w:rsidRPr="006927CD" w:rsidRDefault="00D33BE6" w:rsidP="00D33BE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>Работа с демонстрационным материалом.</w:t>
      </w:r>
    </w:p>
    <w:p w:rsidR="00D33BE6" w:rsidRPr="006927CD" w:rsidRDefault="00D33BE6" w:rsidP="00D33BE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>Работа с раздаточным материалом.</w:t>
      </w:r>
    </w:p>
    <w:p w:rsidR="00D33BE6" w:rsidRPr="006927CD" w:rsidRDefault="00D33BE6" w:rsidP="00D33BE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>Физкультминутка (обычно со средней группы).</w:t>
      </w:r>
    </w:p>
    <w:p w:rsidR="00D33BE6" w:rsidRPr="006927CD" w:rsidRDefault="00D33BE6" w:rsidP="00D33BE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>Дидактическая игра.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Количество частей и их порядок зависят от возраста детей и проставленных задач. В младшей группе в начале года может быть только одна часть — дидактическая игра; во второй половине года — до трех частей (обычно работа с демонстрационным материалом, работа с раздаточным материалом, подвижная дидактическая игра). В средней группе -  четыре части (начинается регулярная работа с раздаточным материалом, после которой необходима физкультминутка). В старшей группе до пяти частей. В подготовительной группе до семи частей. Внимание детей сохраняется 3-4 минуты у младших дошкольников, 5—7 минут у старших дошкольников — это и есть примерная длительность одной части.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iCs/>
          <w:sz w:val="28"/>
          <w:szCs w:val="28"/>
        </w:rPr>
        <w:lastRenderedPageBreak/>
        <w:t xml:space="preserve">          Все части занятия (если их несколько) достаточно самостоятельны, равнозначны и вместе с тем связаны друг с другом.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Знакомство с новым материалом следует осуществлять в период наибольшей работоспособности детей (начинать после 3—5 минут от начала занятия и заканчивать на 15—18 минуте). Последние части занятия обычно проводятся в форме дидактической игры, одной из функций которой является закрепление и применение знаний детей в новых условиях.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iCs/>
          <w:sz w:val="28"/>
          <w:szCs w:val="28"/>
        </w:rPr>
        <w:t xml:space="preserve">         В процессе занятий, после первой или второй части, проводятся физкультминутки— кратковременные физические упражнения, которые не только способствуют развитию мелкой моторики, основных движений, развитию речи, но и служат средством закрепления математических знаний</w:t>
      </w:r>
      <w:r w:rsidRPr="006927CD">
        <w:rPr>
          <w:sz w:val="28"/>
          <w:szCs w:val="28"/>
        </w:rPr>
        <w:t>. Если занятие подвижное, физкультминутку можно не проводить, а заменить ее релаксацией.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В формировании элементарных математических представлений используются разнообразные методы обучения: практические, наглядные, словесные, игровые. Обычно методы применяются комплексно, в разнообразных ситуациях.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Образовательная деятельность по ФЭМП строится на наглядности. В детском саду используются два вида наглядного материала: демонстрационный, раздаточный. Наглядный материал должен соответствовать определенным требованиям: быть разнообразным, динамичным, удобным, в достаточном количестве. Предметы для счета и их изображения должны быть известны детям.</w:t>
      </w:r>
      <w:r w:rsidRPr="006927CD">
        <w:rPr>
          <w:bCs/>
          <w:iCs/>
          <w:sz w:val="28"/>
          <w:szCs w:val="28"/>
        </w:rPr>
        <w:t xml:space="preserve"> Навыки работы с раздаточным материалом начинаем формировать со второй половины второй младшей группы, к концу средней группы желательно сформировать</w:t>
      </w:r>
      <w:r w:rsidRPr="006927CD">
        <w:rPr>
          <w:sz w:val="28"/>
          <w:szCs w:val="28"/>
        </w:rPr>
        <w:t>. И демонстрационный, и раздаточный материал должен отвечать эстетическим требованиям: привлекательность имеет огромное значение в обучении – с красивыми пособиями детям заниматься интереснее.</w:t>
      </w:r>
    </w:p>
    <w:p w:rsidR="00D33BE6" w:rsidRPr="006927CD" w:rsidRDefault="00D33BE6" w:rsidP="00D33B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bCs/>
          <w:sz w:val="28"/>
          <w:szCs w:val="28"/>
        </w:rPr>
        <w:t xml:space="preserve">         Словесные методы входят в состав любого наглядного и практического метода, и в основном </w:t>
      </w:r>
      <w:r w:rsidRPr="006927CD">
        <w:rPr>
          <w:sz w:val="28"/>
          <w:szCs w:val="28"/>
        </w:rPr>
        <w:t>заключаются в вопросах к детям и зависят от возраста и от содержания конкретной задачи (в младшем возрасте – прямые, конкретные вопросы: Сколько? Как? В старшем – в основном поисковые: Как можно сделать? Почему ты так думаешь? Для чего? Один из важнейших словесных приемов - педагогическая оценка, которая помогает ребенку утвердиться в достижении положительных результатов, понять допущенные ошибки. Особенно важна для детей неуверенных, замкнутых, имеющих низкий уровень знаний.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В формировании элементарных математических представлений практическим методам отводится большое место. Ребёнок должен не только слушать, воспринимать, но и сам должен участвовать в выполнении той или иной задачи. например: выполнить фигуру из трех палочек; преврати круги в предмет.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lastRenderedPageBreak/>
        <w:t xml:space="preserve">           Игровые методы также эффективны на занятиях по ФЭМП. Это: игры-путешествия, игры-предложения, игры –загадки, игры-беседы, игры-драматизации, подвижные игры, упражнения-имитации, игровые действия. В условиях игры педагогу легче активизировать внимание детей, удерживать его на предлагаемом содержании.</w:t>
      </w:r>
    </w:p>
    <w:p w:rsidR="00D33BE6" w:rsidRPr="006927CD" w:rsidRDefault="00D33BE6" w:rsidP="00D33B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Перспективным методом обучения дошкольников математике на современном этапе является </w:t>
      </w:r>
      <w:r w:rsidRPr="006927CD">
        <w:rPr>
          <w:b/>
          <w:bCs/>
          <w:i/>
          <w:sz w:val="28"/>
          <w:szCs w:val="28"/>
        </w:rPr>
        <w:t xml:space="preserve">моделирование, </w:t>
      </w:r>
      <w:r w:rsidRPr="006927CD">
        <w:rPr>
          <w:bCs/>
          <w:sz w:val="28"/>
          <w:szCs w:val="28"/>
        </w:rPr>
        <w:t xml:space="preserve">в основе которого лежит принцип замещения реального предмета другим предметом, изображенным знаком (различные рисунки, схемы, планы, фишки, модели времен года, месяцев и </w:t>
      </w:r>
      <w:proofErr w:type="spellStart"/>
      <w:r w:rsidRPr="006927CD">
        <w:rPr>
          <w:bCs/>
          <w:sz w:val="28"/>
          <w:szCs w:val="28"/>
        </w:rPr>
        <w:t>т.д</w:t>
      </w:r>
      <w:proofErr w:type="spellEnd"/>
      <w:r w:rsidRPr="006927CD">
        <w:rPr>
          <w:bCs/>
          <w:sz w:val="28"/>
          <w:szCs w:val="28"/>
        </w:rPr>
        <w:t xml:space="preserve">). </w:t>
      </w:r>
      <w:r w:rsidRPr="006927CD">
        <w:rPr>
          <w:sz w:val="28"/>
          <w:szCs w:val="28"/>
        </w:rPr>
        <w:t>Использование моделирования как средства обучения математике способствует развитию важных психических функций: внимания, памяти, восприятия, мышления.</w:t>
      </w:r>
    </w:p>
    <w:p w:rsidR="00D33BE6" w:rsidRPr="006927CD" w:rsidRDefault="006670C9" w:rsidP="00D33BE6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7CD">
        <w:rPr>
          <w:rFonts w:ascii="Times New Roman" w:hAnsi="Times New Roman" w:cs="Times New Roman"/>
          <w:sz w:val="28"/>
          <w:szCs w:val="28"/>
        </w:rPr>
        <w:t xml:space="preserve">     </w:t>
      </w:r>
      <w:r w:rsidR="00D33BE6" w:rsidRPr="006927CD">
        <w:rPr>
          <w:rFonts w:ascii="Times New Roman" w:hAnsi="Times New Roman" w:cs="Times New Roman"/>
          <w:sz w:val="28"/>
          <w:szCs w:val="28"/>
        </w:rPr>
        <w:t xml:space="preserve"> Важным средством формирования психических функций ребенка, его интеллекта является игра. </w:t>
      </w:r>
      <w:r w:rsidR="00D33BE6" w:rsidRPr="00692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 одним из принципов Федерального государственного образовательного стандарта - реализация программы происходит, используя различные формы, специфичные для детей данной возрастной группы и прежде всего в форме игры.</w:t>
      </w:r>
    </w:p>
    <w:p w:rsidR="00D33BE6" w:rsidRPr="006927CD" w:rsidRDefault="006670C9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</w:t>
      </w:r>
      <w:r w:rsidR="00D33BE6" w:rsidRPr="006927CD">
        <w:rPr>
          <w:sz w:val="28"/>
          <w:szCs w:val="28"/>
        </w:rPr>
        <w:t>Поэтому в комплексном подходе к воспитанию и обучению дошкольников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В ходе игр и упражнений с занимательным математическим материалом дети овладевают умением вести поиск решений самостоятельно. Педагог вооружает детей лишь схемой и направлением анализа занимательной задачи приводящего в конечном результате к решению (правильному или ошибочному).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  Занимательный математический материал является хорошим средством воспитания у детей уже в дошкольном возрасте интереса к математике, логике и доказательности рассуждений, желания проявить умственное напряжение, сосредотачивать внимание на проблеме.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27CD">
        <w:rPr>
          <w:sz w:val="28"/>
          <w:szCs w:val="28"/>
        </w:rPr>
        <w:t xml:space="preserve">         </w:t>
      </w:r>
      <w:r w:rsidR="006670C9" w:rsidRPr="006927CD">
        <w:rPr>
          <w:sz w:val="28"/>
          <w:szCs w:val="28"/>
        </w:rPr>
        <w:t xml:space="preserve"> </w:t>
      </w:r>
      <w:r w:rsidRPr="006927CD">
        <w:rPr>
          <w:sz w:val="28"/>
          <w:szCs w:val="28"/>
        </w:rPr>
        <w:t xml:space="preserve">Однако эффективными игровые задачи и дидактические игры становятся только в том случае, если используются в нужном месте, в «нужное время и в необходимых дозах». </w:t>
      </w: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3BE6" w:rsidRPr="006927CD" w:rsidRDefault="00D33BE6" w:rsidP="00D33BE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bookmarkEnd w:id="0"/>
    <w:p w:rsidR="0023480B" w:rsidRPr="006927CD" w:rsidRDefault="006927CD">
      <w:pPr>
        <w:rPr>
          <w:rFonts w:ascii="Times New Roman" w:hAnsi="Times New Roman" w:cs="Times New Roman"/>
        </w:rPr>
      </w:pPr>
    </w:p>
    <w:sectPr w:rsidR="0023480B" w:rsidRPr="006927CD" w:rsidSect="006670C9">
      <w:pgSz w:w="11906" w:h="16838"/>
      <w:pgMar w:top="1134" w:right="851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D15"/>
    <w:multiLevelType w:val="hybridMultilevel"/>
    <w:tmpl w:val="96E4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3A51"/>
    <w:multiLevelType w:val="hybridMultilevel"/>
    <w:tmpl w:val="C80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1B03"/>
    <w:multiLevelType w:val="hybridMultilevel"/>
    <w:tmpl w:val="F3E8B56C"/>
    <w:lvl w:ilvl="0" w:tplc="8740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3EC"/>
    <w:multiLevelType w:val="hybridMultilevel"/>
    <w:tmpl w:val="CE18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6"/>
    <w:rsid w:val="00057C1B"/>
    <w:rsid w:val="001D4B94"/>
    <w:rsid w:val="006670C9"/>
    <w:rsid w:val="006927CD"/>
    <w:rsid w:val="00AF16B0"/>
    <w:rsid w:val="00D33BE6"/>
    <w:rsid w:val="00D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C76-F272-4C34-B0A0-9268DBC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1817</Words>
  <Characters>10360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6</cp:revision>
  <dcterms:created xsi:type="dcterms:W3CDTF">2021-12-13T15:55:00Z</dcterms:created>
  <dcterms:modified xsi:type="dcterms:W3CDTF">2021-12-16T18:55:00Z</dcterms:modified>
</cp:coreProperties>
</file>